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564" w:rsidRPr="00780856" w:rsidRDefault="00BA4564" w:rsidP="00BA4564">
      <w:pPr>
        <w:pStyle w:val="CurriculumGuide"/>
        <w:rPr>
          <w:rFonts w:ascii="Arial" w:hAnsi="Arial" w:cs="Arial"/>
        </w:rPr>
      </w:pPr>
      <w:r>
        <w:rPr>
          <w:rFonts w:ascii="Arial" w:hAnsi="Arial" w:cs="Arial"/>
        </w:rPr>
        <w:t>2.01</w:t>
      </w:r>
      <w:r w:rsidRPr="00780856">
        <w:rPr>
          <w:rFonts w:ascii="Arial" w:hAnsi="Arial" w:cs="Arial"/>
        </w:rPr>
        <w:t xml:space="preserve"> </w:t>
      </w:r>
      <w:bookmarkStart w:id="0" w:name="_GoBack"/>
      <w:r w:rsidRPr="00780856">
        <w:rPr>
          <w:rFonts w:ascii="Arial" w:hAnsi="Arial" w:cs="Arial"/>
        </w:rPr>
        <w:t>Make Incongruous Images</w:t>
      </w:r>
      <w:bookmarkEnd w:id="0"/>
    </w:p>
    <w:p w:rsidR="00BA4564" w:rsidRPr="00780856" w:rsidRDefault="00BA4564" w:rsidP="00BA4564">
      <w:pPr>
        <w:jc w:val="center"/>
        <w:rPr>
          <w:rFonts w:ascii="Arial" w:eastAsia="Arial Unicode MS" w:hAnsi="Arial"/>
          <w:bCs/>
          <w:sz w:val="32"/>
          <w:szCs w:val="32"/>
        </w:rPr>
      </w:pPr>
    </w:p>
    <w:p w:rsidR="00BA4564" w:rsidRPr="00780856" w:rsidRDefault="00BA4564" w:rsidP="00BA4564">
      <w:pPr>
        <w:rPr>
          <w:rFonts w:ascii="Arial" w:hAnsi="Arial"/>
          <w:sz w:val="16"/>
          <w:szCs w:val="16"/>
        </w:rPr>
      </w:pPr>
    </w:p>
    <w:p w:rsidR="00BA4564" w:rsidRPr="00780856" w:rsidRDefault="00BA4564" w:rsidP="00BA4564">
      <w:pPr>
        <w:spacing w:after="120"/>
        <w:rPr>
          <w:rFonts w:ascii="Arial" w:hAnsi="Arial"/>
        </w:rPr>
      </w:pPr>
      <w:r w:rsidRPr="00780856">
        <w:rPr>
          <w:rFonts w:ascii="Arial" w:hAnsi="Arial"/>
          <w:b/>
          <w:bCs/>
        </w:rPr>
        <w:t>Incongruity</w:t>
      </w:r>
      <w:r w:rsidRPr="00780856">
        <w:rPr>
          <w:rFonts w:ascii="Arial" w:hAnsi="Arial"/>
          <w:color w:val="000000"/>
          <w:szCs w:val="27"/>
        </w:rPr>
        <w:t xml:space="preserve"> (in-con-GREW-</w:t>
      </w:r>
      <w:proofErr w:type="spellStart"/>
      <w:r w:rsidRPr="00780856">
        <w:rPr>
          <w:rFonts w:ascii="Arial" w:hAnsi="Arial"/>
          <w:color w:val="000000"/>
          <w:szCs w:val="27"/>
        </w:rPr>
        <w:t>i</w:t>
      </w:r>
      <w:proofErr w:type="spellEnd"/>
      <w:r w:rsidRPr="00780856">
        <w:rPr>
          <w:rFonts w:ascii="Arial" w:hAnsi="Arial"/>
          <w:color w:val="000000"/>
          <w:szCs w:val="27"/>
        </w:rPr>
        <w:t>-tee) is "a stat</w:t>
      </w:r>
      <w:r>
        <w:rPr>
          <w:rFonts w:ascii="Arial" w:hAnsi="Arial"/>
          <w:color w:val="000000"/>
          <w:szCs w:val="27"/>
        </w:rPr>
        <w:t>e of two or more things lacking</w:t>
      </w:r>
      <w:r w:rsidRPr="00780856">
        <w:rPr>
          <w:rFonts w:ascii="Arial" w:hAnsi="Arial"/>
          <w:color w:val="000000"/>
          <w:szCs w:val="27"/>
        </w:rPr>
        <w:t xml:space="preserve"> harmony</w:t>
      </w:r>
      <w:proofErr w:type="gramStart"/>
      <w:r>
        <w:rPr>
          <w:rFonts w:ascii="Arial" w:hAnsi="Arial"/>
          <w:color w:val="000000"/>
          <w:szCs w:val="27"/>
        </w:rPr>
        <w:t>,</w:t>
      </w:r>
      <w:proofErr w:type="gramEnd"/>
      <w:r w:rsidRPr="00780856">
        <w:rPr>
          <w:rFonts w:ascii="Arial" w:hAnsi="Arial"/>
          <w:color w:val="000000"/>
          <w:szCs w:val="27"/>
        </w:rPr>
        <w:br/>
        <w:t>being incompatible, inconsistent, absurdly combined.  "</w:t>
      </w:r>
      <w:r w:rsidRPr="00780856">
        <w:rPr>
          <w:rFonts w:ascii="Arial" w:hAnsi="Arial"/>
          <w:szCs w:val="27"/>
        </w:rPr>
        <w:t>Such things are called "incongruous."</w:t>
      </w:r>
    </w:p>
    <w:p w:rsidR="00BA4564" w:rsidRPr="00780856" w:rsidRDefault="00BA4564" w:rsidP="00BA4564">
      <w:pPr>
        <w:spacing w:after="120"/>
        <w:rPr>
          <w:rFonts w:ascii="Arial" w:hAnsi="Arial"/>
        </w:rPr>
      </w:pPr>
      <w:r w:rsidRPr="00780856">
        <w:rPr>
          <w:rFonts w:ascii="Arial" w:hAnsi="Arial"/>
          <w:szCs w:val="27"/>
        </w:rPr>
        <w:t>What makes anything funny or tragic is incongruity.  Incongruous images are often used in advertisements and in movies</w:t>
      </w:r>
      <w:r>
        <w:rPr>
          <w:rFonts w:ascii="Arial" w:hAnsi="Arial"/>
        </w:rPr>
        <w:t>—</w:t>
      </w:r>
      <w:r w:rsidRPr="00780856">
        <w:rPr>
          <w:rFonts w:ascii="Arial" w:hAnsi="Arial"/>
          <w:szCs w:val="27"/>
        </w:rPr>
        <w:t xml:space="preserve">think </w:t>
      </w:r>
      <w:r w:rsidRPr="00780856">
        <w:rPr>
          <w:rFonts w:ascii="Arial" w:hAnsi="Arial"/>
          <w:i/>
          <w:iCs/>
          <w:szCs w:val="27"/>
        </w:rPr>
        <w:t>special effects</w:t>
      </w:r>
      <w:r>
        <w:rPr>
          <w:rFonts w:ascii="Arial" w:hAnsi="Arial"/>
        </w:rPr>
        <w:t>—</w:t>
      </w:r>
      <w:r w:rsidRPr="00780856">
        <w:rPr>
          <w:rFonts w:ascii="Arial" w:hAnsi="Arial"/>
          <w:szCs w:val="27"/>
        </w:rPr>
        <w:t>attention-getting, and amusing.</w:t>
      </w:r>
    </w:p>
    <w:p w:rsidR="00BA4564" w:rsidRPr="00780856" w:rsidRDefault="00BA4564" w:rsidP="00BA4564">
      <w:pPr>
        <w:spacing w:after="120"/>
        <w:rPr>
          <w:rFonts w:ascii="Arial" w:hAnsi="Arial"/>
        </w:rPr>
      </w:pPr>
      <w:r w:rsidRPr="00780856">
        <w:rPr>
          <w:rFonts w:ascii="Arial" w:hAnsi="Arial"/>
          <w:szCs w:val="27"/>
        </w:rPr>
        <w:t>Examples of incongruous images:</w:t>
      </w:r>
    </w:p>
    <w:p w:rsidR="00BA4564" w:rsidRPr="00780856" w:rsidRDefault="00BA4564" w:rsidP="00BA4564">
      <w:pPr>
        <w:numPr>
          <w:ilvl w:val="0"/>
          <w:numId w:val="1"/>
        </w:numPr>
        <w:spacing w:before="100" w:beforeAutospacing="1" w:after="120"/>
        <w:ind w:right="720"/>
        <w:rPr>
          <w:rFonts w:ascii="Arial" w:hAnsi="Arial"/>
        </w:rPr>
      </w:pPr>
      <w:r w:rsidRPr="00780856">
        <w:rPr>
          <w:rFonts w:ascii="Arial" w:hAnsi="Arial"/>
        </w:rPr>
        <w:t xml:space="preserve">A guy you know puts on a mask that gives him the face </w:t>
      </w:r>
      <w:r>
        <w:rPr>
          <w:rFonts w:ascii="Arial" w:hAnsi="Arial"/>
        </w:rPr>
        <w:t>of a monster, clown</w:t>
      </w:r>
      <w:r w:rsidRPr="00780856">
        <w:rPr>
          <w:rFonts w:ascii="Arial" w:hAnsi="Arial"/>
        </w:rPr>
        <w:t>,</w:t>
      </w:r>
      <w:r>
        <w:rPr>
          <w:rFonts w:ascii="Arial" w:hAnsi="Arial"/>
        </w:rPr>
        <w:t xml:space="preserve"> famous person,</w:t>
      </w:r>
      <w:r w:rsidRPr="00780856">
        <w:rPr>
          <w:rFonts w:ascii="Arial" w:hAnsi="Arial"/>
        </w:rPr>
        <w:t xml:space="preserve"> </w:t>
      </w:r>
      <w:r>
        <w:rPr>
          <w:rFonts w:ascii="Arial" w:hAnsi="Arial"/>
        </w:rPr>
        <w:t>etc</w:t>
      </w:r>
      <w:r w:rsidRPr="00780856">
        <w:rPr>
          <w:rFonts w:ascii="Arial" w:hAnsi="Arial"/>
        </w:rPr>
        <w:t>. (Not what you expect to see!)</w:t>
      </w:r>
    </w:p>
    <w:p w:rsidR="00BA4564" w:rsidRPr="00780856" w:rsidRDefault="00BA4564" w:rsidP="00BA4564">
      <w:pPr>
        <w:numPr>
          <w:ilvl w:val="0"/>
          <w:numId w:val="1"/>
        </w:numPr>
        <w:spacing w:before="100" w:beforeAutospacing="1" w:after="120"/>
        <w:ind w:right="720"/>
        <w:rPr>
          <w:rFonts w:ascii="Arial" w:hAnsi="Arial"/>
        </w:rPr>
      </w:pPr>
      <w:r w:rsidRPr="00780856">
        <w:rPr>
          <w:rFonts w:ascii="Arial" w:hAnsi="Arial"/>
        </w:rPr>
        <w:t>Helping to shop for groceries, you pick up a head of lettuce and notice that this head has facial features. (Startling!)</w:t>
      </w:r>
    </w:p>
    <w:p w:rsidR="00BA4564" w:rsidRPr="00780856" w:rsidRDefault="00BA4564" w:rsidP="00BA4564">
      <w:pPr>
        <w:numPr>
          <w:ilvl w:val="0"/>
          <w:numId w:val="1"/>
        </w:numPr>
        <w:spacing w:before="100" w:beforeAutospacing="1" w:after="120"/>
        <w:ind w:right="720"/>
        <w:rPr>
          <w:rFonts w:ascii="Arial" w:hAnsi="Arial"/>
        </w:rPr>
      </w:pPr>
      <w:r w:rsidRPr="00780856">
        <w:rPr>
          <w:rFonts w:ascii="Arial" w:hAnsi="Arial"/>
        </w:rPr>
        <w:t>The body of a movie character that nibbles on a magic doughnut gradually becomes that of an elephant. (Not the image a viewer expects to see!)</w:t>
      </w:r>
    </w:p>
    <w:p w:rsidR="00BA4564" w:rsidRPr="00780856" w:rsidRDefault="00BA4564" w:rsidP="00BA4564">
      <w:pPr>
        <w:numPr>
          <w:ilvl w:val="0"/>
          <w:numId w:val="1"/>
        </w:numPr>
        <w:spacing w:before="100" w:beforeAutospacing="1" w:after="120"/>
        <w:ind w:right="720"/>
        <w:rPr>
          <w:rFonts w:ascii="Arial" w:hAnsi="Arial"/>
        </w:rPr>
      </w:pPr>
      <w:r w:rsidRPr="00780856">
        <w:rPr>
          <w:rFonts w:ascii="Arial" w:hAnsi="Arial"/>
        </w:rPr>
        <w:t xml:space="preserve">A car going past you doesn't have wheels. It has the legs of an elephant instead. </w:t>
      </w:r>
    </w:p>
    <w:p w:rsidR="00BA4564" w:rsidRPr="00780856" w:rsidRDefault="00BA4564" w:rsidP="00BA4564">
      <w:pPr>
        <w:numPr>
          <w:ilvl w:val="0"/>
          <w:numId w:val="1"/>
        </w:numPr>
        <w:spacing w:before="100" w:beforeAutospacing="1" w:after="120"/>
        <w:ind w:right="720"/>
        <w:rPr>
          <w:rFonts w:ascii="Arial" w:hAnsi="Arial"/>
        </w:rPr>
      </w:pPr>
      <w:r w:rsidRPr="00780856">
        <w:rPr>
          <w:rFonts w:ascii="Arial" w:hAnsi="Arial"/>
          <w:b/>
          <w:bCs/>
        </w:rPr>
        <w:t>Your assignment</w:t>
      </w:r>
      <w:r w:rsidRPr="00780856">
        <w:rPr>
          <w:rFonts w:ascii="Arial" w:hAnsi="Arial"/>
        </w:rPr>
        <w:t xml:space="preserve"> is to find images that you can take parts from and put them with other images to form new </w:t>
      </w:r>
      <w:r w:rsidRPr="00780856">
        <w:rPr>
          <w:rFonts w:ascii="Arial" w:hAnsi="Arial"/>
          <w:i/>
        </w:rPr>
        <w:t>incongruous</w:t>
      </w:r>
      <w:r w:rsidRPr="00780856">
        <w:rPr>
          <w:rFonts w:ascii="Arial" w:hAnsi="Arial"/>
        </w:rPr>
        <w:t xml:space="preserve"> images:</w:t>
      </w:r>
    </w:p>
    <w:p w:rsidR="00BA4564" w:rsidRPr="00780856" w:rsidRDefault="00BA4564" w:rsidP="00BA4564">
      <w:pPr>
        <w:spacing w:after="120"/>
        <w:rPr>
          <w:rFonts w:ascii="Arial" w:hAnsi="Arial"/>
        </w:rPr>
      </w:pPr>
      <w:r w:rsidRPr="00780856">
        <w:rPr>
          <w:rFonts w:ascii="Arial" w:hAnsi="Arial"/>
        </w:rPr>
        <w:t>Find images on the Internet and save them as files in your folder on the student server, and/or find photos you can scan and save in your folder.</w:t>
      </w:r>
    </w:p>
    <w:p w:rsidR="00BA4564" w:rsidRPr="00780856" w:rsidRDefault="00BA4564" w:rsidP="00BA4564">
      <w:pPr>
        <w:spacing w:after="120"/>
        <w:rPr>
          <w:rFonts w:ascii="Arial" w:hAnsi="Arial"/>
        </w:rPr>
      </w:pPr>
      <w:r w:rsidRPr="00780856">
        <w:rPr>
          <w:rFonts w:ascii="Arial" w:hAnsi="Arial"/>
        </w:rPr>
        <w:t>Use your graphics software to create new documents - also called "</w:t>
      </w:r>
      <w:hyperlink r:id="rId6" w:anchor="anchor1212158" w:history="1">
        <w:r w:rsidRPr="00780856">
          <w:rPr>
            <w:rStyle w:val="Hyperlink"/>
            <w:rFonts w:ascii="Arial" w:hAnsi="Arial"/>
            <w:szCs w:val="27"/>
          </w:rPr>
          <w:t>phot</w:t>
        </w:r>
        <w:r w:rsidRPr="00780856">
          <w:rPr>
            <w:rStyle w:val="Hyperlink"/>
            <w:rFonts w:ascii="Arial" w:hAnsi="Arial"/>
            <w:szCs w:val="27"/>
          </w:rPr>
          <w:t>o</w:t>
        </w:r>
        <w:r w:rsidRPr="00780856">
          <w:rPr>
            <w:rStyle w:val="Hyperlink"/>
            <w:rFonts w:ascii="Arial" w:hAnsi="Arial"/>
            <w:szCs w:val="27"/>
          </w:rPr>
          <w:t>mo</w:t>
        </w:r>
        <w:r w:rsidRPr="00780856">
          <w:rPr>
            <w:rStyle w:val="Hyperlink"/>
            <w:rFonts w:ascii="Arial" w:hAnsi="Arial"/>
            <w:szCs w:val="27"/>
          </w:rPr>
          <w:t>n</w:t>
        </w:r>
        <w:r w:rsidRPr="00780856">
          <w:rPr>
            <w:rStyle w:val="Hyperlink"/>
            <w:rFonts w:ascii="Arial" w:hAnsi="Arial"/>
            <w:szCs w:val="27"/>
          </w:rPr>
          <w:t>tages</w:t>
        </w:r>
      </w:hyperlink>
      <w:r w:rsidRPr="00780856">
        <w:rPr>
          <w:rFonts w:ascii="Arial" w:hAnsi="Arial"/>
        </w:rPr>
        <w:t xml:space="preserve">" </w:t>
      </w:r>
      <w:hyperlink r:id="rId7" w:history="1">
        <w:r w:rsidRPr="00780856">
          <w:rPr>
            <w:rStyle w:val="Hyperlink"/>
            <w:rFonts w:ascii="Arial" w:hAnsi="Arial"/>
          </w:rPr>
          <w:t>http://www.artlex.com/ArtLex/Pf.html#anchor1212158</w:t>
        </w:r>
      </w:hyperlink>
      <w:r w:rsidRPr="00780856">
        <w:rPr>
          <w:rStyle w:val="Hyperlink"/>
          <w:rFonts w:ascii="Arial" w:hAnsi="Arial"/>
        </w:rPr>
        <w:t xml:space="preserve"> </w:t>
      </w:r>
      <w:r w:rsidRPr="00780856">
        <w:rPr>
          <w:rFonts w:ascii="Arial" w:hAnsi="Arial"/>
        </w:rPr>
        <w:t>— in which you combine incongruous portions of these found images.</w:t>
      </w:r>
    </w:p>
    <w:p w:rsidR="00BA4564" w:rsidRPr="00780856" w:rsidRDefault="00BA4564" w:rsidP="00BA4564">
      <w:pPr>
        <w:spacing w:after="120"/>
        <w:rPr>
          <w:rFonts w:ascii="Arial" w:hAnsi="Arial"/>
        </w:rPr>
      </w:pPr>
      <w:r w:rsidRPr="00780856">
        <w:rPr>
          <w:rFonts w:ascii="Arial" w:hAnsi="Arial"/>
        </w:rPr>
        <w:t>Alter the edges of every part you relocate so they look like they belong where you place them. If you put a new head on a body, you must choose and position the head so that it looks like it could have grown from that body. Its size, color, texture, and placement must look compatible with the body. One might see the neck coming through the collar of the shirt on the body, for instance. That edge is most important, but the edges of the hair cannot display a reminder of the wallpaper that was once behind it when the body is in front of a snowy hillside.</w:t>
      </w:r>
    </w:p>
    <w:p w:rsidR="00BA4564" w:rsidRPr="00780856" w:rsidRDefault="00BA4564" w:rsidP="00BA4564">
      <w:pPr>
        <w:spacing w:before="120" w:after="240"/>
        <w:rPr>
          <w:rFonts w:ascii="Arial" w:hAnsi="Arial"/>
          <w:b/>
          <w:bCs/>
        </w:rPr>
      </w:pPr>
      <w:r>
        <w:rPr>
          <w:rFonts w:ascii="Arial" w:hAnsi="Arial"/>
          <w:b/>
          <w:bCs/>
        </w:rPr>
        <w:t xml:space="preserve">Produce </w:t>
      </w:r>
      <w:r w:rsidRPr="00780856">
        <w:rPr>
          <w:rFonts w:ascii="Arial" w:hAnsi="Arial"/>
          <w:b/>
          <w:bCs/>
        </w:rPr>
        <w:t>an image that combines a portion of a human figure with something else — a portion of a different human, an animal, or one or more parts.</w:t>
      </w:r>
    </w:p>
    <w:p w:rsidR="007A0D0F" w:rsidRDefault="00BA4564" w:rsidP="00BA4564">
      <w:pPr>
        <w:spacing w:before="120" w:after="120"/>
      </w:pPr>
      <w:r w:rsidRPr="00780856">
        <w:rPr>
          <w:rFonts w:ascii="Arial" w:hAnsi="Arial"/>
        </w:rPr>
        <w:t>Print this new picture, along with images of the original pictures from which you took the portions that you combined, and cite on each the URL where it was found. Label these with your full name and class period on the front o</w:t>
      </w:r>
      <w:r>
        <w:rPr>
          <w:rFonts w:ascii="Arial" w:hAnsi="Arial"/>
        </w:rPr>
        <w:t>f each sheet, and hand them in.</w:t>
      </w:r>
    </w:p>
    <w:sectPr w:rsidR="007A0D0F">
      <w:headerReference w:type="default" r:id="rI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83A" w:rsidRDefault="00BA45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605D9"/>
    <w:multiLevelType w:val="hybridMultilevel"/>
    <w:tmpl w:val="0FC08CA0"/>
    <w:lvl w:ilvl="0" w:tplc="04090005">
      <w:start w:val="1"/>
      <w:numFmt w:val="bullet"/>
      <w:lvlText w:val=""/>
      <w:lvlJc w:val="left"/>
      <w:pPr>
        <w:tabs>
          <w:tab w:val="num" w:pos="720"/>
        </w:tabs>
        <w:ind w:left="720" w:hanging="360"/>
      </w:pPr>
      <w:rPr>
        <w:rFonts w:ascii="Wingdings" w:hAnsi="Wingdings" w:hint="default"/>
        <w:sz w:val="20"/>
      </w:rPr>
    </w:lvl>
    <w:lvl w:ilvl="1" w:tplc="9F5AAFCE" w:tentative="1">
      <w:start w:val="1"/>
      <w:numFmt w:val="bullet"/>
      <w:lvlText w:val="o"/>
      <w:lvlJc w:val="left"/>
      <w:pPr>
        <w:tabs>
          <w:tab w:val="num" w:pos="1440"/>
        </w:tabs>
        <w:ind w:left="1440" w:hanging="360"/>
      </w:pPr>
      <w:rPr>
        <w:rFonts w:ascii="Courier New" w:hAnsi="Courier New" w:hint="default"/>
        <w:sz w:val="20"/>
      </w:rPr>
    </w:lvl>
    <w:lvl w:ilvl="2" w:tplc="FCC0E31C" w:tentative="1">
      <w:start w:val="1"/>
      <w:numFmt w:val="bullet"/>
      <w:lvlText w:val=""/>
      <w:lvlJc w:val="left"/>
      <w:pPr>
        <w:tabs>
          <w:tab w:val="num" w:pos="2160"/>
        </w:tabs>
        <w:ind w:left="2160" w:hanging="360"/>
      </w:pPr>
      <w:rPr>
        <w:rFonts w:ascii="Wingdings" w:hAnsi="Wingdings" w:hint="default"/>
        <w:sz w:val="20"/>
      </w:rPr>
    </w:lvl>
    <w:lvl w:ilvl="3" w:tplc="67CEC814" w:tentative="1">
      <w:start w:val="1"/>
      <w:numFmt w:val="bullet"/>
      <w:lvlText w:val=""/>
      <w:lvlJc w:val="left"/>
      <w:pPr>
        <w:tabs>
          <w:tab w:val="num" w:pos="2880"/>
        </w:tabs>
        <w:ind w:left="2880" w:hanging="360"/>
      </w:pPr>
      <w:rPr>
        <w:rFonts w:ascii="Wingdings" w:hAnsi="Wingdings" w:hint="default"/>
        <w:sz w:val="20"/>
      </w:rPr>
    </w:lvl>
    <w:lvl w:ilvl="4" w:tplc="63529DEA" w:tentative="1">
      <w:start w:val="1"/>
      <w:numFmt w:val="bullet"/>
      <w:lvlText w:val=""/>
      <w:lvlJc w:val="left"/>
      <w:pPr>
        <w:tabs>
          <w:tab w:val="num" w:pos="3600"/>
        </w:tabs>
        <w:ind w:left="3600" w:hanging="360"/>
      </w:pPr>
      <w:rPr>
        <w:rFonts w:ascii="Wingdings" w:hAnsi="Wingdings" w:hint="default"/>
        <w:sz w:val="20"/>
      </w:rPr>
    </w:lvl>
    <w:lvl w:ilvl="5" w:tplc="ABBA6AC6" w:tentative="1">
      <w:start w:val="1"/>
      <w:numFmt w:val="bullet"/>
      <w:lvlText w:val=""/>
      <w:lvlJc w:val="left"/>
      <w:pPr>
        <w:tabs>
          <w:tab w:val="num" w:pos="4320"/>
        </w:tabs>
        <w:ind w:left="4320" w:hanging="360"/>
      </w:pPr>
      <w:rPr>
        <w:rFonts w:ascii="Wingdings" w:hAnsi="Wingdings" w:hint="default"/>
        <w:sz w:val="20"/>
      </w:rPr>
    </w:lvl>
    <w:lvl w:ilvl="6" w:tplc="9F62F630" w:tentative="1">
      <w:start w:val="1"/>
      <w:numFmt w:val="bullet"/>
      <w:lvlText w:val=""/>
      <w:lvlJc w:val="left"/>
      <w:pPr>
        <w:tabs>
          <w:tab w:val="num" w:pos="5040"/>
        </w:tabs>
        <w:ind w:left="5040" w:hanging="360"/>
      </w:pPr>
      <w:rPr>
        <w:rFonts w:ascii="Wingdings" w:hAnsi="Wingdings" w:hint="default"/>
        <w:sz w:val="20"/>
      </w:rPr>
    </w:lvl>
    <w:lvl w:ilvl="7" w:tplc="2DBE491E" w:tentative="1">
      <w:start w:val="1"/>
      <w:numFmt w:val="bullet"/>
      <w:lvlText w:val=""/>
      <w:lvlJc w:val="left"/>
      <w:pPr>
        <w:tabs>
          <w:tab w:val="num" w:pos="5760"/>
        </w:tabs>
        <w:ind w:left="5760" w:hanging="360"/>
      </w:pPr>
      <w:rPr>
        <w:rFonts w:ascii="Wingdings" w:hAnsi="Wingdings" w:hint="default"/>
        <w:sz w:val="20"/>
      </w:rPr>
    </w:lvl>
    <w:lvl w:ilvl="8" w:tplc="5C96586A"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564"/>
    <w:rsid w:val="00025BA7"/>
    <w:rsid w:val="00082E73"/>
    <w:rsid w:val="000A32DE"/>
    <w:rsid w:val="001A4901"/>
    <w:rsid w:val="001A63FB"/>
    <w:rsid w:val="001B75DC"/>
    <w:rsid w:val="001F0BE4"/>
    <w:rsid w:val="002157C2"/>
    <w:rsid w:val="0021674E"/>
    <w:rsid w:val="002217CC"/>
    <w:rsid w:val="00281C07"/>
    <w:rsid w:val="0032372C"/>
    <w:rsid w:val="00333CF3"/>
    <w:rsid w:val="00335D62"/>
    <w:rsid w:val="00343C1D"/>
    <w:rsid w:val="003611B0"/>
    <w:rsid w:val="003D62EF"/>
    <w:rsid w:val="003E7C94"/>
    <w:rsid w:val="004444FD"/>
    <w:rsid w:val="004606EB"/>
    <w:rsid w:val="004E3DD6"/>
    <w:rsid w:val="00504C4B"/>
    <w:rsid w:val="00542EE8"/>
    <w:rsid w:val="00550455"/>
    <w:rsid w:val="00566CA8"/>
    <w:rsid w:val="005F4F10"/>
    <w:rsid w:val="006702D6"/>
    <w:rsid w:val="006743DA"/>
    <w:rsid w:val="006B2FDE"/>
    <w:rsid w:val="00781052"/>
    <w:rsid w:val="007A0D0F"/>
    <w:rsid w:val="007F6D1A"/>
    <w:rsid w:val="00841596"/>
    <w:rsid w:val="00862527"/>
    <w:rsid w:val="00895969"/>
    <w:rsid w:val="008D4B95"/>
    <w:rsid w:val="009925E4"/>
    <w:rsid w:val="00A06E76"/>
    <w:rsid w:val="00A64D3D"/>
    <w:rsid w:val="00A815CF"/>
    <w:rsid w:val="00AA32B2"/>
    <w:rsid w:val="00AC63E2"/>
    <w:rsid w:val="00AE46BF"/>
    <w:rsid w:val="00B304B5"/>
    <w:rsid w:val="00B3285C"/>
    <w:rsid w:val="00B6445D"/>
    <w:rsid w:val="00B770C6"/>
    <w:rsid w:val="00B834A9"/>
    <w:rsid w:val="00B9708B"/>
    <w:rsid w:val="00BA4564"/>
    <w:rsid w:val="00BE6157"/>
    <w:rsid w:val="00C06149"/>
    <w:rsid w:val="00CA4713"/>
    <w:rsid w:val="00CB1BC3"/>
    <w:rsid w:val="00CC4FE2"/>
    <w:rsid w:val="00D066D7"/>
    <w:rsid w:val="00D822EF"/>
    <w:rsid w:val="00D93832"/>
    <w:rsid w:val="00E83930"/>
    <w:rsid w:val="00F045C6"/>
    <w:rsid w:val="00F40EC4"/>
    <w:rsid w:val="00F8649A"/>
    <w:rsid w:val="00FE2AFA"/>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564"/>
    <w:pPr>
      <w:spacing w:after="0" w:line="240" w:lineRule="auto"/>
    </w:pPr>
    <w:rPr>
      <w:rFonts w:ascii="Times New Roman" w:eastAsia="Calibri"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A4564"/>
    <w:pPr>
      <w:tabs>
        <w:tab w:val="center" w:pos="4320"/>
        <w:tab w:val="right" w:pos="8640"/>
      </w:tabs>
    </w:pPr>
  </w:style>
  <w:style w:type="character" w:customStyle="1" w:styleId="HeaderChar">
    <w:name w:val="Header Char"/>
    <w:basedOn w:val="DefaultParagraphFont"/>
    <w:link w:val="Header"/>
    <w:rsid w:val="00BA4564"/>
    <w:rPr>
      <w:rFonts w:ascii="Times New Roman" w:eastAsia="Calibri" w:hAnsi="Times New Roman" w:cs="Arial"/>
      <w:sz w:val="24"/>
      <w:szCs w:val="24"/>
    </w:rPr>
  </w:style>
  <w:style w:type="character" w:styleId="Hyperlink">
    <w:name w:val="Hyperlink"/>
    <w:uiPriority w:val="99"/>
    <w:rsid w:val="00BA4564"/>
    <w:rPr>
      <w:color w:val="0000FF"/>
      <w:u w:val="single"/>
    </w:rPr>
  </w:style>
  <w:style w:type="paragraph" w:customStyle="1" w:styleId="CurriculumGuide">
    <w:name w:val="Curriculum_Guide"/>
    <w:basedOn w:val="Normal"/>
    <w:autoRedefine/>
    <w:qFormat/>
    <w:rsid w:val="00BA4564"/>
    <w:pPr>
      <w:spacing w:before="120" w:after="120"/>
      <w:ind w:right="-270"/>
      <w:jc w:val="center"/>
    </w:pPr>
    <w:rPr>
      <w:rFonts w:eastAsia="Times New Roman" w:cs="Times New Roman"/>
      <w:b/>
      <w:smallCap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564"/>
    <w:pPr>
      <w:spacing w:after="0" w:line="240" w:lineRule="auto"/>
    </w:pPr>
    <w:rPr>
      <w:rFonts w:ascii="Times New Roman" w:eastAsia="Calibri"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A4564"/>
    <w:pPr>
      <w:tabs>
        <w:tab w:val="center" w:pos="4320"/>
        <w:tab w:val="right" w:pos="8640"/>
      </w:tabs>
    </w:pPr>
  </w:style>
  <w:style w:type="character" w:customStyle="1" w:styleId="HeaderChar">
    <w:name w:val="Header Char"/>
    <w:basedOn w:val="DefaultParagraphFont"/>
    <w:link w:val="Header"/>
    <w:rsid w:val="00BA4564"/>
    <w:rPr>
      <w:rFonts w:ascii="Times New Roman" w:eastAsia="Calibri" w:hAnsi="Times New Roman" w:cs="Arial"/>
      <w:sz w:val="24"/>
      <w:szCs w:val="24"/>
    </w:rPr>
  </w:style>
  <w:style w:type="character" w:styleId="Hyperlink">
    <w:name w:val="Hyperlink"/>
    <w:uiPriority w:val="99"/>
    <w:rsid w:val="00BA4564"/>
    <w:rPr>
      <w:color w:val="0000FF"/>
      <w:u w:val="single"/>
    </w:rPr>
  </w:style>
  <w:style w:type="paragraph" w:customStyle="1" w:styleId="CurriculumGuide">
    <w:name w:val="Curriculum_Guide"/>
    <w:basedOn w:val="Normal"/>
    <w:autoRedefine/>
    <w:qFormat/>
    <w:rsid w:val="00BA4564"/>
    <w:pPr>
      <w:spacing w:before="120" w:after="120"/>
      <w:ind w:right="-270"/>
      <w:jc w:val="center"/>
    </w:pPr>
    <w:rPr>
      <w:rFonts w:eastAsia="Times New Roman" w:cs="Times New Roman"/>
      <w:b/>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www.artlex.com/ArtLex/Pf.html#anchor12121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lex.com/ArtLex/Pf.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2011-10-10T00:11:00Z</dcterms:created>
  <dcterms:modified xsi:type="dcterms:W3CDTF">2011-10-10T00:12:00Z</dcterms:modified>
</cp:coreProperties>
</file>